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6B3" w:rsidRPr="000E2F27" w:rsidRDefault="000E2F27" w:rsidP="000E2F27">
      <w:pPr>
        <w:jc w:val="center"/>
        <w:rPr>
          <w:rFonts w:ascii="Arial" w:hAnsi="Arial" w:cs="Arial"/>
          <w:b/>
          <w:sz w:val="24"/>
        </w:rPr>
      </w:pPr>
      <w:r w:rsidRPr="000E2F27">
        <w:rPr>
          <w:rFonts w:ascii="Arial" w:hAnsi="Arial" w:cs="Arial"/>
          <w:b/>
          <w:sz w:val="24"/>
        </w:rPr>
        <w:t>Správa z realizácie aktivity</w:t>
      </w:r>
    </w:p>
    <w:p w:rsidR="000E2F27" w:rsidRDefault="000E2F27">
      <w:pPr>
        <w:rPr>
          <w:b/>
        </w:rPr>
      </w:pPr>
    </w:p>
    <w:tbl>
      <w:tblPr>
        <w:tblW w:w="93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5"/>
        <w:gridCol w:w="5538"/>
      </w:tblGrid>
      <w:tr w:rsidR="000E2F27" w:rsidRPr="008328EA" w:rsidTr="00F312C3">
        <w:trPr>
          <w:trHeight w:val="488"/>
        </w:trPr>
        <w:tc>
          <w:tcPr>
            <w:tcW w:w="3835" w:type="dxa"/>
            <w:shd w:val="clear" w:color="auto" w:fill="auto"/>
            <w:noWrap/>
            <w:vAlign w:val="center"/>
            <w:hideMark/>
          </w:tcPr>
          <w:p w:rsidR="000E2F27" w:rsidRPr="008328EA" w:rsidRDefault="000E2F27" w:rsidP="00F312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8328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Názov aktivity</w:t>
            </w:r>
          </w:p>
          <w:p w:rsidR="000E2F27" w:rsidRPr="008328EA" w:rsidRDefault="000E2F27" w:rsidP="00F312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a</w:t>
            </w:r>
            <w:r w:rsidRPr="008328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 číslo aktivity</w:t>
            </w:r>
          </w:p>
        </w:tc>
        <w:tc>
          <w:tcPr>
            <w:tcW w:w="5538" w:type="dxa"/>
            <w:shd w:val="clear" w:color="auto" w:fill="auto"/>
            <w:noWrap/>
            <w:vAlign w:val="center"/>
            <w:hideMark/>
          </w:tcPr>
          <w:p w:rsidR="000E2F27" w:rsidRPr="002778A5" w:rsidRDefault="000E2F27" w:rsidP="00F312C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778A5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Propagácia</w:t>
            </w:r>
            <w:r w:rsidRPr="002778A5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 xml:space="preserve"> - 3.1/1 Výstavy – účasť na výstavách zameraných na poľnohospodárstvo a rozvoj vidieka –</w:t>
            </w:r>
            <w:r w:rsidR="00CC6757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Zemé živitelka</w:t>
            </w:r>
            <w:r w:rsidRPr="002778A5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 xml:space="preserve"> 2016</w:t>
            </w:r>
          </w:p>
        </w:tc>
      </w:tr>
      <w:tr w:rsidR="000E2F27" w:rsidRPr="008328EA" w:rsidTr="00F312C3">
        <w:trPr>
          <w:trHeight w:val="488"/>
        </w:trPr>
        <w:tc>
          <w:tcPr>
            <w:tcW w:w="3835" w:type="dxa"/>
            <w:shd w:val="clear" w:color="auto" w:fill="auto"/>
            <w:noWrap/>
            <w:vAlign w:val="center"/>
            <w:hideMark/>
          </w:tcPr>
          <w:p w:rsidR="000E2F27" w:rsidRPr="008328EA" w:rsidRDefault="000E2F27" w:rsidP="00F312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8328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Regionálna anténa</w:t>
            </w:r>
          </w:p>
        </w:tc>
        <w:tc>
          <w:tcPr>
            <w:tcW w:w="5538" w:type="dxa"/>
            <w:shd w:val="clear" w:color="auto" w:fill="auto"/>
            <w:noWrap/>
            <w:vAlign w:val="center"/>
            <w:hideMark/>
          </w:tcPr>
          <w:p w:rsidR="000E2F27" w:rsidRPr="008328EA" w:rsidRDefault="000E2F27" w:rsidP="00F312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Nitriansky kraj</w:t>
            </w:r>
          </w:p>
        </w:tc>
      </w:tr>
      <w:tr w:rsidR="000E2F27" w:rsidRPr="008328EA" w:rsidTr="00F312C3">
        <w:trPr>
          <w:trHeight w:val="488"/>
        </w:trPr>
        <w:tc>
          <w:tcPr>
            <w:tcW w:w="3835" w:type="dxa"/>
            <w:shd w:val="clear" w:color="auto" w:fill="auto"/>
            <w:noWrap/>
            <w:vAlign w:val="center"/>
            <w:hideMark/>
          </w:tcPr>
          <w:p w:rsidR="000E2F27" w:rsidRPr="008328EA" w:rsidRDefault="000E2F27" w:rsidP="00F312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8328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Termín a miesto konania aktivity</w:t>
            </w:r>
          </w:p>
        </w:tc>
        <w:tc>
          <w:tcPr>
            <w:tcW w:w="5538" w:type="dxa"/>
            <w:shd w:val="clear" w:color="auto" w:fill="auto"/>
            <w:noWrap/>
            <w:vAlign w:val="center"/>
            <w:hideMark/>
          </w:tcPr>
          <w:p w:rsidR="000E2F27" w:rsidRPr="008328EA" w:rsidRDefault="00CC6757" w:rsidP="00F312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28. – 30</w:t>
            </w:r>
            <w:r w:rsidRPr="000D129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 xml:space="preserve">.8.2016 </w:t>
            </w:r>
            <w:r w:rsidRPr="000D1298">
              <w:rPr>
                <w:rFonts w:ascii="Arial" w:hAnsi="Arial" w:cs="Arial"/>
                <w:sz w:val="20"/>
                <w:szCs w:val="20"/>
              </w:rPr>
              <w:t xml:space="preserve">Výstavisko </w:t>
            </w:r>
            <w:r>
              <w:rPr>
                <w:rFonts w:ascii="Arial" w:hAnsi="Arial" w:cs="Arial"/>
                <w:sz w:val="20"/>
                <w:szCs w:val="20"/>
              </w:rPr>
              <w:t>České Budějovice</w:t>
            </w:r>
          </w:p>
        </w:tc>
      </w:tr>
    </w:tbl>
    <w:p w:rsidR="000E2F27" w:rsidRDefault="000E2F27" w:rsidP="000E2F27">
      <w:pPr>
        <w:rPr>
          <w:b/>
        </w:rPr>
      </w:pPr>
    </w:p>
    <w:p w:rsidR="000E2F27" w:rsidRDefault="000E2F27" w:rsidP="000E2F27">
      <w:pPr>
        <w:rPr>
          <w:b/>
        </w:rPr>
      </w:pPr>
    </w:p>
    <w:p w:rsidR="000E2F27" w:rsidRDefault="000E2F27" w:rsidP="005E559E">
      <w:pPr>
        <w:spacing w:line="240" w:lineRule="auto"/>
        <w:jc w:val="both"/>
      </w:pPr>
      <w:r>
        <w:rPr>
          <w:b/>
        </w:rPr>
        <w:t>Popis realizácie aktivity:</w:t>
      </w:r>
      <w:r w:rsidR="007E6164">
        <w:rPr>
          <w:b/>
        </w:rPr>
        <w:t xml:space="preserve"> </w:t>
      </w:r>
      <w:r w:rsidR="00B53531">
        <w:t>v</w:t>
      </w:r>
      <w:r w:rsidR="007E6164">
        <w:t xml:space="preserve"> termíne </w:t>
      </w:r>
      <w:r w:rsidR="00BD091D">
        <w:t>28. – 30.08.2016</w:t>
      </w:r>
      <w:r w:rsidR="007E6164">
        <w:t xml:space="preserve"> sa zástupca Regionálnej antény NSRV SR pre Nitriansky kraj zúčastnil </w:t>
      </w:r>
      <w:r w:rsidR="004C69E0">
        <w:t xml:space="preserve">43. ročníka medzinárodnej poľnohospodárskej a potravinárskej výstavy ZEMĚ ŽIVITELKA, ktorá trvala 25. – 30.08.2016 na Výstavisku České Budějovice (Česká republika). </w:t>
      </w:r>
      <w:r w:rsidR="00B53531">
        <w:t xml:space="preserve">Danej výstavy sa počas jej trvania zúčastnil regionálny koordinátor – Ing. Ondrej Hanušovský. Expozícia sa nachádzala v pavilóne </w:t>
      </w:r>
      <w:r w:rsidR="004C69E0">
        <w:t xml:space="preserve">T1 </w:t>
      </w:r>
      <w:r w:rsidR="00B53531">
        <w:t>výstaviska</w:t>
      </w:r>
      <w:r w:rsidR="004A155A">
        <w:rPr>
          <w:b/>
        </w:rPr>
        <w:t xml:space="preserve">. </w:t>
      </w:r>
      <w:r w:rsidR="004A155A">
        <w:t>Atraktivita tohto pavilónu je podčiarknutá tým, že sa jedná o najnovšie vybudovaný pavilón s atraktívnym dizajnom, ktorý je situovaný priamo pri jednom z dvoch hlavných vstupov do výstaviska.</w:t>
      </w:r>
      <w:r w:rsidR="00B53531">
        <w:rPr>
          <w:b/>
        </w:rPr>
        <w:t xml:space="preserve"> </w:t>
      </w:r>
      <w:r w:rsidR="004A155A">
        <w:t xml:space="preserve"> </w:t>
      </w:r>
    </w:p>
    <w:p w:rsidR="005E559E" w:rsidRPr="005E559E" w:rsidRDefault="005E559E" w:rsidP="005E559E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eastAsia="Times New Roman" w:cstheme="minorHAnsi"/>
          <w:lang w:eastAsia="sk-SK"/>
        </w:rPr>
      </w:pPr>
      <w:r w:rsidRPr="005E559E">
        <w:rPr>
          <w:rFonts w:eastAsia="Times New Roman" w:cstheme="minorHAnsi"/>
          <w:lang w:eastAsia="sk-SK"/>
        </w:rPr>
        <w:t xml:space="preserve">Výstava </w:t>
      </w:r>
      <w:r>
        <w:rPr>
          <w:rFonts w:eastAsia="Times New Roman" w:cstheme="minorHAnsi"/>
          <w:lang w:eastAsia="sk-SK"/>
        </w:rPr>
        <w:t>bola</w:t>
      </w:r>
      <w:r w:rsidRPr="005E559E">
        <w:rPr>
          <w:rFonts w:eastAsia="Times New Roman" w:cstheme="minorHAnsi"/>
          <w:lang w:eastAsia="sk-SK"/>
        </w:rPr>
        <w:t xml:space="preserve"> zameraná na nasledovné oblasti:</w:t>
      </w:r>
    </w:p>
    <w:p w:rsidR="005E559E" w:rsidRPr="005E559E" w:rsidRDefault="005E559E" w:rsidP="005E559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eastAsia="Times New Roman" w:cstheme="minorHAnsi"/>
          <w:lang w:eastAsia="sk-SK"/>
        </w:rPr>
      </w:pPr>
      <w:r w:rsidRPr="005E559E">
        <w:rPr>
          <w:rFonts w:eastAsia="Times New Roman" w:cstheme="minorHAnsi"/>
          <w:lang w:eastAsia="sk-SK"/>
        </w:rPr>
        <w:t>obnova a rozvoj vidieka,</w:t>
      </w:r>
    </w:p>
    <w:p w:rsidR="005E559E" w:rsidRPr="005E559E" w:rsidRDefault="005E559E" w:rsidP="005E559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eastAsia="Times New Roman" w:cstheme="minorHAnsi"/>
          <w:lang w:eastAsia="sk-SK"/>
        </w:rPr>
      </w:pPr>
      <w:r w:rsidRPr="005E559E">
        <w:rPr>
          <w:rFonts w:eastAsia="Times New Roman" w:cstheme="minorHAnsi"/>
          <w:lang w:eastAsia="sk-SK"/>
        </w:rPr>
        <w:t>rastlinná a živočíšna výroba,</w:t>
      </w:r>
    </w:p>
    <w:p w:rsidR="005E559E" w:rsidRPr="005E559E" w:rsidRDefault="005E559E" w:rsidP="005E559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eastAsia="Times New Roman" w:cstheme="minorHAnsi"/>
          <w:lang w:eastAsia="sk-SK"/>
        </w:rPr>
      </w:pPr>
      <w:r w:rsidRPr="005E559E">
        <w:rPr>
          <w:rFonts w:eastAsia="Times New Roman" w:cstheme="minorHAnsi"/>
          <w:lang w:eastAsia="sk-SK"/>
        </w:rPr>
        <w:t>poľnohospodárska technika,</w:t>
      </w:r>
    </w:p>
    <w:p w:rsidR="005E559E" w:rsidRPr="005E559E" w:rsidRDefault="005E559E" w:rsidP="005E559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eastAsia="Times New Roman" w:cstheme="minorHAnsi"/>
          <w:lang w:eastAsia="sk-SK"/>
        </w:rPr>
      </w:pPr>
      <w:r w:rsidRPr="005E559E">
        <w:rPr>
          <w:rFonts w:eastAsia="Times New Roman" w:cstheme="minorHAnsi"/>
          <w:lang w:eastAsia="sk-SK"/>
        </w:rPr>
        <w:t>potravinárska výroba,</w:t>
      </w:r>
    </w:p>
    <w:p w:rsidR="005E559E" w:rsidRPr="005E559E" w:rsidRDefault="005E559E" w:rsidP="005E559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eastAsia="Times New Roman" w:cstheme="minorHAnsi"/>
          <w:lang w:eastAsia="sk-SK"/>
        </w:rPr>
      </w:pPr>
      <w:r w:rsidRPr="005E559E">
        <w:rPr>
          <w:rFonts w:eastAsia="Times New Roman" w:cstheme="minorHAnsi"/>
          <w:lang w:eastAsia="sk-SK"/>
        </w:rPr>
        <w:t>lesné a vodné hospodárstvo,</w:t>
      </w:r>
    </w:p>
    <w:p w:rsidR="005E559E" w:rsidRPr="005E559E" w:rsidRDefault="005E559E" w:rsidP="005E559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eastAsia="Times New Roman" w:cstheme="minorHAnsi"/>
          <w:lang w:eastAsia="sk-SK"/>
        </w:rPr>
      </w:pPr>
      <w:r w:rsidRPr="005E559E">
        <w:rPr>
          <w:rFonts w:eastAsia="Times New Roman" w:cstheme="minorHAnsi"/>
          <w:lang w:eastAsia="sk-SK"/>
        </w:rPr>
        <w:t>záhradníctvo a pestovanie plodín,</w:t>
      </w:r>
    </w:p>
    <w:p w:rsidR="005E559E" w:rsidRPr="005E559E" w:rsidRDefault="005E559E" w:rsidP="005E559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eastAsia="Times New Roman" w:cstheme="minorHAnsi"/>
          <w:lang w:eastAsia="sk-SK"/>
        </w:rPr>
      </w:pPr>
      <w:r w:rsidRPr="005E559E">
        <w:rPr>
          <w:rFonts w:eastAsia="Times New Roman" w:cstheme="minorHAnsi"/>
          <w:lang w:eastAsia="sk-SK"/>
        </w:rPr>
        <w:t>služby pre poľnohospodárstvo a i.</w:t>
      </w:r>
    </w:p>
    <w:p w:rsidR="004A155A" w:rsidRDefault="004A155A" w:rsidP="005E559E">
      <w:pPr>
        <w:spacing w:line="240" w:lineRule="auto"/>
        <w:jc w:val="both"/>
        <w:rPr>
          <w:rFonts w:cstheme="minorHAnsi"/>
          <w:shd w:val="clear" w:color="auto" w:fill="FFFFFF"/>
        </w:rPr>
      </w:pPr>
      <w:r w:rsidRPr="004A155A">
        <w:rPr>
          <w:rFonts w:cstheme="minorHAnsi"/>
          <w:shd w:val="clear" w:color="auto" w:fill="FFFFFF"/>
        </w:rPr>
        <w:t xml:space="preserve">V rámci našej expozície </w:t>
      </w:r>
      <w:r>
        <w:rPr>
          <w:rFonts w:cstheme="minorHAnsi"/>
          <w:shd w:val="clear" w:color="auto" w:fill="FFFFFF"/>
        </w:rPr>
        <w:t>sme prezentovali</w:t>
      </w:r>
      <w:r w:rsidRPr="004A155A">
        <w:rPr>
          <w:rFonts w:cstheme="minorHAnsi"/>
          <w:shd w:val="clear" w:color="auto" w:fill="FFFFFF"/>
        </w:rPr>
        <w:t xml:space="preserve"> NSRV SR, Program rozvoja vidieka SR 2014 – 2020 a pod. V rámci svojej expozície </w:t>
      </w:r>
      <w:r>
        <w:rPr>
          <w:rFonts w:cstheme="minorHAnsi"/>
          <w:shd w:val="clear" w:color="auto" w:fill="FFFFFF"/>
        </w:rPr>
        <w:t>sme</w:t>
      </w:r>
      <w:r w:rsidRPr="004A155A">
        <w:rPr>
          <w:rFonts w:cstheme="minorHAnsi"/>
          <w:shd w:val="clear" w:color="auto" w:fill="FFFFFF"/>
        </w:rPr>
        <w:t xml:space="preserve"> návštevníkom výstavy </w:t>
      </w:r>
      <w:r>
        <w:rPr>
          <w:rFonts w:cstheme="minorHAnsi"/>
          <w:shd w:val="clear" w:color="auto" w:fill="FFFFFF"/>
        </w:rPr>
        <w:t>prezentovali a odovzdávali</w:t>
      </w:r>
      <w:r w:rsidRPr="004A155A">
        <w:rPr>
          <w:rFonts w:cstheme="minorHAnsi"/>
          <w:shd w:val="clear" w:color="auto" w:fill="FFFFFF"/>
        </w:rPr>
        <w:t xml:space="preserve"> regionálne produkty z územia Nitrianskeho samosprávneho kraja.</w:t>
      </w:r>
      <w:r w:rsidR="008D2F39">
        <w:rPr>
          <w:rFonts w:cstheme="minorHAnsi"/>
          <w:shd w:val="clear" w:color="auto" w:fill="FFFFFF"/>
        </w:rPr>
        <w:t xml:space="preserve"> Výstavy sa v danom termíne zúčastnili i dvaja zástupcovia RA NSRV SR pre Trnavský kraj. Takto koncipovaná expozícia bol a pre návštevníkov výstavy atraktívna, pričom rôznorodosť prezentovaných propagačných predmetov, regionálnych produktov a ďalších produktov pútali pozornosť u návštevníkov výstavy. </w:t>
      </w:r>
    </w:p>
    <w:p w:rsidR="00753BCE" w:rsidRDefault="00753BCE" w:rsidP="005E559E">
      <w:pPr>
        <w:spacing w:line="240" w:lineRule="auto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Vzájomné dopĺňanie sa oboch zúčastnených pracovísk znamenalo nepretržitú prezentáciu NSRV, napĺňanie cieľov účasti na výstave a prezentácia regionálnych produktov z oboch zúčastnených krajov. </w:t>
      </w:r>
    </w:p>
    <w:p w:rsidR="00F877BD" w:rsidRPr="004A155A" w:rsidRDefault="00F877BD" w:rsidP="005E559E">
      <w:pPr>
        <w:spacing w:line="240" w:lineRule="auto"/>
        <w:jc w:val="both"/>
        <w:rPr>
          <w:rFonts w:cstheme="minorHAnsi"/>
        </w:rPr>
      </w:pPr>
      <w:r>
        <w:rPr>
          <w:rFonts w:cstheme="minorHAnsi"/>
          <w:shd w:val="clear" w:color="auto" w:fill="FFFFFF"/>
        </w:rPr>
        <w:t xml:space="preserve">Nakoľko </w:t>
      </w:r>
      <w:r w:rsidR="005E559E">
        <w:rPr>
          <w:rFonts w:cstheme="minorHAnsi"/>
          <w:shd w:val="clear" w:color="auto" w:fill="FFFFFF"/>
        </w:rPr>
        <w:t xml:space="preserve">sa v rámci expozície nachádzali i partnerské organizácie z Českej republiky, znamenala účasť RA NSRV možnosť nadviazania pracovných kontaktov s možnosťou spolupráce v budúcnosti a diseminácie poznatkov z oblasti rozvoja vidieka na Slovensku a Česku. </w:t>
      </w:r>
    </w:p>
    <w:p w:rsidR="000630A4" w:rsidRPr="000630A4" w:rsidRDefault="000630A4" w:rsidP="005E559E">
      <w:pPr>
        <w:spacing w:line="240" w:lineRule="auto"/>
      </w:pPr>
    </w:p>
    <w:p w:rsidR="000E2F27" w:rsidRDefault="000E2F27" w:rsidP="005E559E">
      <w:pPr>
        <w:spacing w:line="240" w:lineRule="auto"/>
        <w:rPr>
          <w:b/>
        </w:rPr>
      </w:pPr>
      <w:r>
        <w:rPr>
          <w:b/>
        </w:rPr>
        <w:t>Odporúčania pre ďalšiu činnosť:</w:t>
      </w:r>
    </w:p>
    <w:p w:rsidR="00E33C84" w:rsidRDefault="00E33C84" w:rsidP="005E559E">
      <w:pPr>
        <w:pStyle w:val="Odsekzoznamu"/>
        <w:numPr>
          <w:ilvl w:val="0"/>
          <w:numId w:val="3"/>
        </w:numPr>
        <w:spacing w:line="240" w:lineRule="auto"/>
      </w:pPr>
      <w:r w:rsidRPr="00E33C84">
        <w:lastRenderedPageBreak/>
        <w:t>Pokra</w:t>
      </w:r>
      <w:r>
        <w:t>č</w:t>
      </w:r>
      <w:r w:rsidRPr="00E33C84">
        <w:t>ovať v</w:t>
      </w:r>
      <w:r w:rsidR="00B3113D">
        <w:t> účasti na výstave i v nasledujúcich rokoch</w:t>
      </w:r>
    </w:p>
    <w:p w:rsidR="00E33C84" w:rsidRDefault="00B06341" w:rsidP="005E559E">
      <w:pPr>
        <w:pStyle w:val="Odsekzoznamu"/>
        <w:numPr>
          <w:ilvl w:val="0"/>
          <w:numId w:val="3"/>
        </w:numPr>
        <w:spacing w:line="240" w:lineRule="auto"/>
      </w:pPr>
      <w:r>
        <w:t xml:space="preserve">Uvažovať nad možnosťou „live prezentácie“ regionálneho producenta/producentov v rámci expozície  - vinár, remeselník a pod. </w:t>
      </w:r>
    </w:p>
    <w:p w:rsidR="00757EE7" w:rsidRDefault="00757EE7" w:rsidP="00757EE7">
      <w:pPr>
        <w:rPr>
          <w:b/>
        </w:rPr>
      </w:pPr>
      <w:r>
        <w:rPr>
          <w:b/>
        </w:rPr>
        <w:t xml:space="preserve">Kalkulácia výdavkov na aktivitu: </w:t>
      </w:r>
      <w:r w:rsidR="000630A4">
        <w:t>806,00</w:t>
      </w:r>
      <w:r w:rsidRPr="00757EE7">
        <w:t xml:space="preserve"> EUR bez DPH</w:t>
      </w:r>
    </w:p>
    <w:p w:rsidR="00757EE7" w:rsidRPr="00757EE7" w:rsidRDefault="00757EE7" w:rsidP="00757EE7">
      <w:r>
        <w:rPr>
          <w:b/>
        </w:rPr>
        <w:t xml:space="preserve">Reálna výška čerpania rozpočtu na aktivitu: </w:t>
      </w:r>
      <w:r w:rsidR="00C233E9" w:rsidRPr="00C233E9">
        <w:t>779,73</w:t>
      </w:r>
      <w:r w:rsidRPr="00C233E9">
        <w:t xml:space="preserve"> EUR bez DPH</w:t>
      </w:r>
      <w:bookmarkStart w:id="0" w:name="_GoBack"/>
      <w:bookmarkEnd w:id="0"/>
    </w:p>
    <w:sectPr w:rsidR="00757EE7" w:rsidRPr="00757EE7" w:rsidSect="00B3113D">
      <w:headerReference w:type="default" r:id="rId7"/>
      <w:footerReference w:type="default" r:id="rId8"/>
      <w:pgSz w:w="11906" w:h="16838"/>
      <w:pgMar w:top="2049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67B2" w:rsidRDefault="004467B2" w:rsidP="00970B0E">
      <w:pPr>
        <w:spacing w:after="0" w:line="240" w:lineRule="auto"/>
      </w:pPr>
      <w:r>
        <w:separator/>
      </w:r>
    </w:p>
  </w:endnote>
  <w:endnote w:type="continuationSeparator" w:id="0">
    <w:p w:rsidR="004467B2" w:rsidRDefault="004467B2" w:rsidP="00970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B0E" w:rsidRDefault="00970B0E">
    <w:pPr>
      <w:pStyle w:val="Pta"/>
    </w:pPr>
    <w:r>
      <w:rPr>
        <w:noProof/>
        <w:lang w:eastAsia="sk-SK"/>
      </w:rPr>
      <w:drawing>
        <wp:inline distT="0" distB="0" distL="0" distR="0">
          <wp:extent cx="5760720" cy="1054481"/>
          <wp:effectExtent l="0" t="0" r="0" b="0"/>
          <wp:docPr id="42" name="Obrázok 42" descr="C:\Users\Ondrej\AppData\Local\Microsoft\Windows\INetCacheContent.Word\3 lo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ndrej\AppData\Local\Microsoft\Windows\INetCacheContent.Word\3 log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544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67B2" w:rsidRDefault="004467B2" w:rsidP="00970B0E">
      <w:pPr>
        <w:spacing w:after="0" w:line="240" w:lineRule="auto"/>
      </w:pPr>
      <w:r>
        <w:separator/>
      </w:r>
    </w:p>
  </w:footnote>
  <w:footnote w:type="continuationSeparator" w:id="0">
    <w:p w:rsidR="004467B2" w:rsidRDefault="004467B2" w:rsidP="00970B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B0E" w:rsidRDefault="00BA4B1C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3811270</wp:posOffset>
          </wp:positionH>
          <wp:positionV relativeFrom="paragraph">
            <wp:posOffset>0</wp:posOffset>
          </wp:positionV>
          <wp:extent cx="2207895" cy="767080"/>
          <wp:effectExtent l="0" t="0" r="1905" b="0"/>
          <wp:wrapNone/>
          <wp:docPr id="40" name="Obrázok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7895" cy="767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B0E">
      <w:rPr>
        <w:noProof/>
        <w:lang w:eastAsia="sk-SK"/>
      </w:rPr>
      <w:drawing>
        <wp:inline distT="0" distB="0" distL="0" distR="0">
          <wp:extent cx="1508760" cy="813066"/>
          <wp:effectExtent l="0" t="0" r="0" b="6350"/>
          <wp:docPr id="41" name="Obrázok 41" descr="C:\Users\Ondrej\AppData\Local\Microsoft\Windows\INetCacheContent.Word\logoNSR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ndrej\AppData\Local\Microsoft\Windows\INetCacheContent.Word\logoNSRV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6417" cy="817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E5124"/>
    <w:multiLevelType w:val="multilevel"/>
    <w:tmpl w:val="4152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E61567"/>
    <w:multiLevelType w:val="hybridMultilevel"/>
    <w:tmpl w:val="9642DE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F22A57"/>
    <w:multiLevelType w:val="hybridMultilevel"/>
    <w:tmpl w:val="F0242B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8A4FCD"/>
    <w:multiLevelType w:val="hybridMultilevel"/>
    <w:tmpl w:val="61F45E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F27"/>
    <w:rsid w:val="000163DB"/>
    <w:rsid w:val="000268A0"/>
    <w:rsid w:val="000357DD"/>
    <w:rsid w:val="000630A4"/>
    <w:rsid w:val="00072453"/>
    <w:rsid w:val="000E2F27"/>
    <w:rsid w:val="00106B50"/>
    <w:rsid w:val="001E74CB"/>
    <w:rsid w:val="002115B5"/>
    <w:rsid w:val="00234AD8"/>
    <w:rsid w:val="002527B1"/>
    <w:rsid w:val="00254F80"/>
    <w:rsid w:val="002A20B8"/>
    <w:rsid w:val="00443274"/>
    <w:rsid w:val="004467B2"/>
    <w:rsid w:val="004A155A"/>
    <w:rsid w:val="004C69E0"/>
    <w:rsid w:val="005132B4"/>
    <w:rsid w:val="005E559E"/>
    <w:rsid w:val="006657DC"/>
    <w:rsid w:val="00742265"/>
    <w:rsid w:val="00753BCE"/>
    <w:rsid w:val="00757EE7"/>
    <w:rsid w:val="007E6164"/>
    <w:rsid w:val="008D2F39"/>
    <w:rsid w:val="0090479F"/>
    <w:rsid w:val="00970B0E"/>
    <w:rsid w:val="009A2B20"/>
    <w:rsid w:val="00B06341"/>
    <w:rsid w:val="00B3113D"/>
    <w:rsid w:val="00B4355F"/>
    <w:rsid w:val="00B53531"/>
    <w:rsid w:val="00BA4B1C"/>
    <w:rsid w:val="00BD091D"/>
    <w:rsid w:val="00C233E9"/>
    <w:rsid w:val="00C85110"/>
    <w:rsid w:val="00CC6757"/>
    <w:rsid w:val="00CD16B3"/>
    <w:rsid w:val="00E33C84"/>
    <w:rsid w:val="00E72A22"/>
    <w:rsid w:val="00E91E63"/>
    <w:rsid w:val="00F8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BC53892-6375-4E5A-B69C-93B9B6EFD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90479F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422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42265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970B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70B0E"/>
  </w:style>
  <w:style w:type="paragraph" w:styleId="Pta">
    <w:name w:val="footer"/>
    <w:basedOn w:val="Normlny"/>
    <w:link w:val="PtaChar"/>
    <w:uiPriority w:val="99"/>
    <w:unhideWhenUsed/>
    <w:rsid w:val="00970B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70B0E"/>
  </w:style>
  <w:style w:type="character" w:styleId="Vrazn">
    <w:name w:val="Strong"/>
    <w:basedOn w:val="Predvolenpsmoodseku"/>
    <w:uiPriority w:val="22"/>
    <w:qFormat/>
    <w:rsid w:val="004A155A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5E5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6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Ondrej Hanušovský</dc:creator>
  <cp:keywords/>
  <dc:description/>
  <cp:lastModifiedBy>Ondrej Hanušovský</cp:lastModifiedBy>
  <cp:revision>19</cp:revision>
  <cp:lastPrinted>2016-09-06T12:00:00Z</cp:lastPrinted>
  <dcterms:created xsi:type="dcterms:W3CDTF">2016-09-12T19:26:00Z</dcterms:created>
  <dcterms:modified xsi:type="dcterms:W3CDTF">2016-09-16T08:47:00Z</dcterms:modified>
</cp:coreProperties>
</file>